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2346A4" w:rsidRDefault="00166F74" w:rsidP="006378ED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346A4">
              <w:rPr>
                <w:b/>
                <w:sz w:val="28"/>
                <w:szCs w:val="28"/>
              </w:rPr>
              <w:t>ВІДОКРЕМЛЕНИЙ ПІДРОЗДІЛ №</w:t>
            </w:r>
            <w:r w:rsidR="006378ED" w:rsidRPr="002346A4">
              <w:rPr>
                <w:b/>
                <w:sz w:val="28"/>
                <w:szCs w:val="28"/>
                <w:lang w:val="uk-UA"/>
              </w:rPr>
              <w:t>2</w:t>
            </w:r>
            <w:r w:rsidRPr="002346A4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2346A4" w:rsidRDefault="006378ED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346A4">
              <w:rPr>
                <w:b/>
                <w:sz w:val="28"/>
                <w:szCs w:val="28"/>
              </w:rPr>
              <w:t>24000 ВІННИЦЬКА ОБЛАСТЬ, МОГИЛІВ-ПОДІЛЬСЬКИЙ РАЙОН МОГИЛІВ-ПОДІЛЬСЬКИЙ, СТАВИСЬКА, буд.63-Ф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2346A4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6A4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2346A4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346A4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2346A4">
              <w:rPr>
                <w:b/>
                <w:sz w:val="28"/>
                <w:szCs w:val="28"/>
              </w:rPr>
              <w:t>Віталій</w:t>
            </w:r>
            <w:proofErr w:type="spellEnd"/>
            <w:r w:rsidRPr="002346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46A4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2346A4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6A4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2346A4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6A4">
              <w:rPr>
                <w:b/>
                <w:color w:val="000000"/>
                <w:sz w:val="28"/>
                <w:szCs w:val="28"/>
                <w:lang w:val="uk-UA"/>
              </w:rPr>
              <w:t xml:space="preserve">06.11.2013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2346A4" w:rsidRDefault="006378ED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346A4">
              <w:rPr>
                <w:b/>
                <w:sz w:val="28"/>
                <w:szCs w:val="28"/>
              </w:rPr>
              <w:t>41322320</w:t>
            </w: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346A4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378ED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BBE5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2018-11-24T20:41:00Z</dcterms:created>
  <dcterms:modified xsi:type="dcterms:W3CDTF">2018-11-24T21:02:00Z</dcterms:modified>
</cp:coreProperties>
</file>